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0" w:rsidRPr="008207CD" w:rsidRDefault="00D23216" w:rsidP="00351780">
      <w:pPr>
        <w:spacing w:line="240" w:lineRule="auto"/>
        <w:rPr>
          <w:rFonts w:cstheme="minorHAnsi"/>
          <w:b/>
          <w:color w:val="FFFF00"/>
          <w:sz w:val="96"/>
          <w:szCs w:val="96"/>
        </w:rPr>
      </w:pPr>
      <w:r w:rsidRPr="008207CD">
        <w:rPr>
          <w:rFonts w:ascii="Century Gothic" w:eastAsia="Times New Roman" w:hAnsi="Century Gothic" w:cs="Times New Roman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-718645</wp:posOffset>
            </wp:positionH>
            <wp:positionV relativeFrom="paragraph">
              <wp:posOffset>-1087821</wp:posOffset>
            </wp:positionV>
            <wp:extent cx="8260058" cy="5059746"/>
            <wp:effectExtent l="38100" t="0" r="26692" b="1531554"/>
            <wp:wrapNone/>
            <wp:docPr id="71" name="Picture 2" descr="968d4260ec42267c04aa633bb160b44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d4260ec42267c04aa633bb160b44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58" cy="50597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9C0401" w:rsidRPr="008207CD">
        <w:rPr>
          <w:rFonts w:cstheme="minorHAnsi"/>
          <w:b/>
          <w:color w:val="FF0000"/>
          <w:sz w:val="96"/>
          <w:szCs w:val="96"/>
        </w:rPr>
        <w:t>Безбедност</w:t>
      </w:r>
      <w:proofErr w:type="spellEnd"/>
      <w:r w:rsidR="00613EBC" w:rsidRPr="008207CD">
        <w:rPr>
          <w:rFonts w:cstheme="minorHAnsi"/>
          <w:b/>
          <w:color w:val="FF0000"/>
          <w:sz w:val="96"/>
          <w:szCs w:val="96"/>
        </w:rPr>
        <w:t xml:space="preserve"> </w:t>
      </w:r>
      <w:r w:rsidR="009C0401" w:rsidRPr="008207CD">
        <w:rPr>
          <w:rFonts w:cstheme="minorHAnsi"/>
          <w:b/>
          <w:color w:val="FF0000"/>
          <w:sz w:val="96"/>
          <w:szCs w:val="96"/>
        </w:rPr>
        <w:t>у</w:t>
      </w:r>
      <w:r w:rsidR="00613EBC" w:rsidRPr="008207CD">
        <w:rPr>
          <w:rFonts w:cstheme="minorHAnsi"/>
          <w:b/>
          <w:color w:val="FF0000"/>
          <w:sz w:val="96"/>
          <w:szCs w:val="96"/>
        </w:rPr>
        <w:t xml:space="preserve"> </w:t>
      </w:r>
      <w:proofErr w:type="spellStart"/>
      <w:r w:rsidR="009C0401" w:rsidRPr="008207CD">
        <w:rPr>
          <w:rFonts w:cstheme="minorHAnsi"/>
          <w:b/>
          <w:color w:val="FF0000"/>
          <w:sz w:val="96"/>
          <w:szCs w:val="96"/>
        </w:rPr>
        <w:t>саобраћају</w:t>
      </w:r>
      <w:proofErr w:type="spellEnd"/>
    </w:p>
    <w:p w:rsidR="009A293B" w:rsidRPr="008A055A" w:rsidRDefault="009C0401" w:rsidP="00351780">
      <w:pPr>
        <w:spacing w:line="240" w:lineRule="auto"/>
        <w:rPr>
          <w:rFonts w:cstheme="minorHAnsi"/>
          <w:b/>
          <w:color w:val="FFCC00"/>
          <w:sz w:val="144"/>
          <w:szCs w:val="144"/>
        </w:rPr>
      </w:pPr>
      <w:r>
        <w:rPr>
          <w:b/>
          <w:color w:val="FFCC00"/>
          <w:sz w:val="84"/>
          <w:szCs w:val="84"/>
        </w:rPr>
        <w:t>БИРАМ</w:t>
      </w:r>
      <w:r w:rsidR="009A293B" w:rsidRPr="008A055A">
        <w:rPr>
          <w:b/>
          <w:color w:val="FFCC00"/>
          <w:sz w:val="84"/>
          <w:szCs w:val="84"/>
        </w:rPr>
        <w:t xml:space="preserve"> </w:t>
      </w:r>
      <w:r>
        <w:rPr>
          <w:b/>
          <w:color w:val="FFCC00"/>
          <w:sz w:val="84"/>
          <w:szCs w:val="84"/>
        </w:rPr>
        <w:t>БЕЗБЕДНО</w:t>
      </w:r>
      <w:r w:rsidR="009A293B" w:rsidRPr="008A055A">
        <w:rPr>
          <w:b/>
          <w:color w:val="FFCC00"/>
          <w:sz w:val="84"/>
          <w:szCs w:val="84"/>
        </w:rPr>
        <w:t xml:space="preserve"> </w:t>
      </w:r>
      <w:r>
        <w:rPr>
          <w:b/>
          <w:color w:val="FFCC00"/>
          <w:sz w:val="84"/>
          <w:szCs w:val="84"/>
        </w:rPr>
        <w:t>И</w:t>
      </w:r>
      <w:r w:rsidR="009A293B" w:rsidRPr="008A055A">
        <w:rPr>
          <w:b/>
          <w:color w:val="FFCC00"/>
          <w:sz w:val="84"/>
          <w:szCs w:val="84"/>
        </w:rPr>
        <w:t xml:space="preserve"> </w:t>
      </w:r>
      <w:r>
        <w:rPr>
          <w:b/>
          <w:color w:val="FFCC00"/>
          <w:sz w:val="84"/>
          <w:szCs w:val="84"/>
        </w:rPr>
        <w:t>СИГУРНО</w:t>
      </w:r>
      <w:r w:rsidR="009A293B" w:rsidRPr="008A055A">
        <w:rPr>
          <w:b/>
          <w:color w:val="FFCC00"/>
          <w:sz w:val="84"/>
          <w:szCs w:val="84"/>
        </w:rPr>
        <w:t>!</w:t>
      </w:r>
    </w:p>
    <w:p w:rsidR="00613EBC" w:rsidRPr="009A293B" w:rsidRDefault="009C0401" w:rsidP="00351780">
      <w:pPr>
        <w:rPr>
          <w:b/>
          <w:color w:val="FFFFFF" w:themeColor="background1"/>
          <w:sz w:val="66"/>
          <w:szCs w:val="66"/>
        </w:rPr>
      </w:pPr>
      <w:proofErr w:type="spellStart"/>
      <w:r>
        <w:rPr>
          <w:b/>
          <w:color w:val="FFFFFF" w:themeColor="background1"/>
          <w:sz w:val="66"/>
          <w:szCs w:val="66"/>
        </w:rPr>
        <w:t>Фармацеутско</w:t>
      </w:r>
      <w:proofErr w:type="spellEnd"/>
      <w:r w:rsidR="00FA2D5C">
        <w:rPr>
          <w:b/>
          <w:color w:val="FFFFFF" w:themeColor="background1"/>
          <w:sz w:val="66"/>
          <w:szCs w:val="66"/>
          <w:lang/>
        </w:rPr>
        <w:t xml:space="preserve"> </w:t>
      </w:r>
      <w:r w:rsidR="00613EBC" w:rsidRPr="009A293B">
        <w:rPr>
          <w:b/>
          <w:color w:val="FFFFFF" w:themeColor="background1"/>
          <w:sz w:val="66"/>
          <w:szCs w:val="66"/>
        </w:rPr>
        <w:t>-</w:t>
      </w:r>
      <w:r w:rsidR="00FA2D5C">
        <w:rPr>
          <w:b/>
          <w:color w:val="FFFFFF" w:themeColor="background1"/>
          <w:sz w:val="66"/>
          <w:szCs w:val="66"/>
          <w:lang/>
        </w:rPr>
        <w:t xml:space="preserve"> </w:t>
      </w:r>
      <w:proofErr w:type="spellStart"/>
      <w:r>
        <w:rPr>
          <w:b/>
          <w:color w:val="FFFFFF" w:themeColor="background1"/>
          <w:sz w:val="66"/>
          <w:szCs w:val="66"/>
        </w:rPr>
        <w:t>физиотерапеутска</w:t>
      </w:r>
      <w:proofErr w:type="spellEnd"/>
      <w:r w:rsidR="00613EBC" w:rsidRPr="009A293B">
        <w:rPr>
          <w:b/>
          <w:color w:val="FFFFFF" w:themeColor="background1"/>
          <w:sz w:val="66"/>
          <w:szCs w:val="66"/>
        </w:rPr>
        <w:t xml:space="preserve"> </w:t>
      </w:r>
      <w:r w:rsidR="00FA2D5C">
        <w:rPr>
          <w:b/>
          <w:color w:val="FFFFFF" w:themeColor="background1"/>
          <w:sz w:val="66"/>
          <w:szCs w:val="66"/>
          <w:lang/>
        </w:rPr>
        <w:t>ш</w:t>
      </w:r>
      <w:proofErr w:type="spellStart"/>
      <w:r>
        <w:rPr>
          <w:b/>
          <w:color w:val="FFFFFF" w:themeColor="background1"/>
          <w:sz w:val="66"/>
          <w:szCs w:val="66"/>
        </w:rPr>
        <w:t>кола</w:t>
      </w:r>
      <w:proofErr w:type="spellEnd"/>
    </w:p>
    <w:p w:rsidR="00A075E0" w:rsidRPr="0057126D" w:rsidRDefault="00A075E0" w:rsidP="00351780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351780" w:rsidRPr="00561B81" w:rsidRDefault="00A075E0" w:rsidP="00351780">
      <w:pPr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561B81">
        <w:rPr>
          <w:rFonts w:ascii="Arial" w:hAnsi="Arial" w:cs="Arial"/>
          <w:b/>
          <w:i/>
          <w:color w:val="000000" w:themeColor="text1"/>
          <w:sz w:val="30"/>
          <w:szCs w:val="30"/>
          <w:lang w:val="sr-Cyrl-CS"/>
        </w:rPr>
        <w:t>11</w:t>
      </w:r>
      <w:r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- 15.5.2015.</w:t>
      </w:r>
      <w:r w:rsidR="0057126D" w:rsidRPr="00561B81">
        <w:rPr>
          <w:rFonts w:ascii="Arial" w:hAnsi="Arial" w:cs="Arial"/>
          <w:b/>
          <w:color w:val="000000" w:themeColor="text1"/>
          <w:sz w:val="30"/>
          <w:szCs w:val="30"/>
          <w:lang w:val="sr-Cyrl-CS"/>
        </w:rPr>
        <w:t xml:space="preserve"> г</w:t>
      </w:r>
      <w:r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>.</w:t>
      </w:r>
      <w:r w:rsidRPr="00561B81">
        <w:rPr>
          <w:rFonts w:ascii="Arial" w:hAnsi="Arial" w:cs="Arial"/>
          <w:b/>
          <w:i/>
          <w:color w:val="000000" w:themeColor="text1"/>
          <w:sz w:val="30"/>
          <w:szCs w:val="30"/>
          <w:lang w:val="sr-Cyrl-CS"/>
        </w:rPr>
        <w:t xml:space="preserve"> </w:t>
      </w:r>
      <w:r w:rsidR="0057126D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  <w:lang w:val="sr-Cyrl-CS"/>
        </w:rPr>
        <w:t>Хол школе</w:t>
      </w:r>
      <w:r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</w:rPr>
        <w:t>,</w:t>
      </w:r>
      <w:r w:rsidRPr="00561B81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561B81" w:rsidRPr="00561B81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 </w:t>
      </w:r>
      <w:r w:rsidR="001A3013"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  <w:lang w:val="sr-Cyrl-CS"/>
        </w:rPr>
        <w:t>Излож</w:t>
      </w:r>
      <w:r w:rsidR="007776E9"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  <w:lang w:val="sr-Cyrl-CS"/>
        </w:rPr>
        <w:t>ба плаката „</w:t>
      </w:r>
      <w:r w:rsidR="001A3013"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  <w:lang w:val="sr-Cyrl-CS"/>
        </w:rPr>
        <w:t>Безбедно и сигурно“</w:t>
      </w:r>
      <w:r w:rsidR="00351780" w:rsidRPr="00561B81">
        <w:rPr>
          <w:rFonts w:ascii="Arial" w:hAnsi="Arial" w:cs="Arial"/>
          <w:b/>
          <w:i/>
          <w:color w:val="404040" w:themeColor="text1" w:themeTint="BF"/>
          <w:sz w:val="30"/>
          <w:szCs w:val="30"/>
        </w:rPr>
        <w:t>,</w:t>
      </w:r>
      <w:r w:rsidR="001A3013"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</w:t>
      </w:r>
      <w:r w:rsidR="001A3013" w:rsidRPr="00561B81">
        <w:rPr>
          <w:rFonts w:ascii="Arial" w:hAnsi="Arial" w:cs="Arial"/>
          <w:b/>
          <w:color w:val="595959" w:themeColor="text1" w:themeTint="A6"/>
          <w:sz w:val="30"/>
          <w:szCs w:val="30"/>
          <w:lang w:val="sr-Cyrl-CS"/>
        </w:rPr>
        <w:t>Славица Марковић са ученицима ликовне секције</w:t>
      </w:r>
    </w:p>
    <w:p w:rsidR="001A3013" w:rsidRPr="00561B81" w:rsidRDefault="001A3013" w:rsidP="00351780">
      <w:pPr>
        <w:spacing w:line="240" w:lineRule="auto"/>
        <w:rPr>
          <w:rFonts w:ascii="Arial" w:hAnsi="Arial" w:cs="Arial"/>
          <w:b/>
          <w:i/>
          <w:color w:val="7F7F7F" w:themeColor="text1" w:themeTint="80"/>
          <w:sz w:val="30"/>
          <w:szCs w:val="30"/>
        </w:rPr>
      </w:pPr>
      <w:r w:rsidRPr="00561B81">
        <w:rPr>
          <w:rFonts w:ascii="Arial" w:hAnsi="Arial" w:cs="Arial"/>
          <w:b/>
          <w:i/>
          <w:color w:val="000000" w:themeColor="text1"/>
          <w:sz w:val="30"/>
          <w:szCs w:val="30"/>
          <w:lang w:val="sr-Cyrl-CS"/>
        </w:rPr>
        <w:t>11.5.2015</w:t>
      </w:r>
      <w:r w:rsidR="00A075E0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57126D" w:rsidRPr="00561B81">
        <w:rPr>
          <w:rFonts w:ascii="Arial" w:hAnsi="Arial" w:cs="Arial"/>
          <w:b/>
          <w:color w:val="000000" w:themeColor="text1"/>
          <w:sz w:val="30"/>
          <w:szCs w:val="30"/>
          <w:lang w:val="sr-Cyrl-CS"/>
        </w:rPr>
        <w:t>г</w:t>
      </w:r>
      <w:r w:rsidR="0057126D" w:rsidRPr="00561B81">
        <w:rPr>
          <w:rFonts w:ascii="Arial" w:hAnsi="Arial" w:cs="Arial"/>
          <w:b/>
          <w:color w:val="000000" w:themeColor="text1"/>
          <w:sz w:val="30"/>
          <w:szCs w:val="30"/>
        </w:rPr>
        <w:t>.</w:t>
      </w:r>
      <w:r w:rsidR="0057126D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 </w:t>
      </w:r>
      <w:r w:rsid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(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13.15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h,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Учионица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42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) </w:t>
      </w:r>
      <w:r w:rsidR="0057126D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Трибина  посвећена безбедности у саобраћају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,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ГО Звездара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</w:t>
      </w:r>
    </w:p>
    <w:p w:rsidR="00FA2D5C" w:rsidRDefault="007776E9" w:rsidP="00FA2D5C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30"/>
          <w:szCs w:val="30"/>
          <w:shd w:val="clear" w:color="auto" w:fill="F2F2F2" w:themeFill="background1" w:themeFillShade="F2"/>
          <w:lang/>
        </w:rPr>
      </w:pPr>
      <w:r w:rsidRPr="00561B81">
        <w:rPr>
          <w:rFonts w:ascii="Arial" w:hAnsi="Arial" w:cs="Arial"/>
          <w:b/>
          <w:color w:val="000000" w:themeColor="text1"/>
          <w:sz w:val="30"/>
          <w:szCs w:val="30"/>
          <w:lang w:val="sr-Cyrl-CS"/>
        </w:rPr>
        <w:t xml:space="preserve">12.5.2015.г. </w:t>
      </w:r>
      <w:r w:rsidR="00A075E0" w:rsidRPr="00561B8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(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13.15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h</w:t>
      </w:r>
      <w:proofErr w:type="gramStart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,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Учионица</w:t>
      </w:r>
      <w:proofErr w:type="gramEnd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42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) </w:t>
      </w:r>
      <w:r w:rsidR="0057126D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Трибина из угла фармацеута</w:t>
      </w:r>
      <w:r w:rsidR="00A075E0" w:rsidRPr="00FA2D5C">
        <w:rPr>
          <w:rFonts w:ascii="Arial" w:hAnsi="Arial" w:cs="Arial"/>
          <w:b/>
          <w:i/>
          <w:color w:val="595959" w:themeColor="text1" w:themeTint="A6"/>
          <w:sz w:val="30"/>
          <w:szCs w:val="30"/>
          <w:shd w:val="clear" w:color="auto" w:fill="F2F2F2" w:themeFill="background1" w:themeFillShade="F2"/>
        </w:rPr>
        <w:t xml:space="preserve"> </w:t>
      </w:r>
    </w:p>
    <w:p w:rsidR="007776E9" w:rsidRPr="00561B81" w:rsidRDefault="007776E9" w:rsidP="00FA2D5C">
      <w:pPr>
        <w:spacing w:after="0" w:line="240" w:lineRule="auto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FA2D5C">
        <w:rPr>
          <w:rFonts w:ascii="Arial" w:hAnsi="Arial" w:cs="Arial"/>
          <w:b/>
          <w:i/>
          <w:color w:val="595959" w:themeColor="text1" w:themeTint="A6"/>
          <w:sz w:val="30"/>
          <w:szCs w:val="30"/>
          <w:shd w:val="clear" w:color="auto" w:fill="F2F2F2" w:themeFill="background1" w:themeFillShade="F2"/>
          <w:lang w:val="sr-Cyrl-CS"/>
        </w:rPr>
        <w:t>„Утицај алкохола и енергетских напитака на учеснике у саобраћају“</w:t>
      </w:r>
      <w:r w:rsidR="00A075E0" w:rsidRPr="00FA2D5C">
        <w:rPr>
          <w:rFonts w:ascii="Arial" w:hAnsi="Arial" w:cs="Arial"/>
          <w:b/>
          <w:i/>
          <w:color w:val="595959" w:themeColor="text1" w:themeTint="A6"/>
          <w:sz w:val="30"/>
          <w:szCs w:val="30"/>
          <w:shd w:val="clear" w:color="auto" w:fill="F2F2F2" w:themeFill="background1" w:themeFillShade="F2"/>
        </w:rPr>
        <w:t>,</w:t>
      </w:r>
      <w:r w:rsidR="00A075E0" w:rsidRPr="00FA2D5C">
        <w:rPr>
          <w:rFonts w:ascii="Arial" w:hAnsi="Arial" w:cs="Arial"/>
          <w:b/>
          <w:i/>
          <w:color w:val="7F7F7F" w:themeColor="text1" w:themeTint="80"/>
          <w:sz w:val="30"/>
          <w:szCs w:val="30"/>
          <w:shd w:val="clear" w:color="auto" w:fill="F2F2F2" w:themeFill="background1" w:themeFillShade="F2"/>
        </w:rPr>
        <w:t xml:space="preserve"> </w:t>
      </w:r>
      <w:r w:rsidR="00A075E0"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Маја Павловић, Биљана Васић, Јасна Савић и Смиљана Соларов</w:t>
      </w:r>
    </w:p>
    <w:p w:rsidR="00A075E0" w:rsidRPr="00561B81" w:rsidRDefault="00A075E0" w:rsidP="00351780">
      <w:pPr>
        <w:spacing w:after="0" w:line="240" w:lineRule="auto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D379AF" w:rsidRPr="00561B81" w:rsidRDefault="007776E9" w:rsidP="00FA2D5C">
      <w:pPr>
        <w:tabs>
          <w:tab w:val="left" w:pos="8776"/>
        </w:tabs>
        <w:spacing w:after="0" w:line="240" w:lineRule="auto"/>
        <w:jc w:val="both"/>
        <w:rPr>
          <w:rFonts w:ascii="Arial" w:hAnsi="Arial" w:cs="Arial"/>
          <w:b/>
          <w:i/>
          <w:color w:val="595959" w:themeColor="text1" w:themeTint="A6"/>
          <w:sz w:val="30"/>
          <w:szCs w:val="30"/>
        </w:rPr>
      </w:pPr>
      <w:r w:rsidRPr="00561B81">
        <w:rPr>
          <w:rFonts w:ascii="Arial" w:hAnsi="Arial" w:cs="Arial"/>
          <w:b/>
          <w:color w:val="000000" w:themeColor="text1"/>
          <w:sz w:val="30"/>
          <w:szCs w:val="30"/>
          <w:lang w:val="sr-Cyrl-CS"/>
        </w:rPr>
        <w:t>13.5.2015.г.</w:t>
      </w:r>
      <w:r w:rsidR="00A075E0" w:rsidRPr="00561B8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57126D" w:rsidRPr="00561B81">
        <w:rPr>
          <w:rFonts w:ascii="Arial" w:hAnsi="Arial" w:cs="Arial"/>
          <w:b/>
          <w:color w:val="000000" w:themeColor="text1"/>
          <w:sz w:val="30"/>
          <w:szCs w:val="30"/>
        </w:rPr>
        <w:t xml:space="preserve">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(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13.15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h,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Учионица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42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) </w:t>
      </w:r>
      <w:r w:rsidR="0057126D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Јавни час из угла физике и хемије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 xml:space="preserve"> </w:t>
      </w:r>
    </w:p>
    <w:p w:rsidR="007776E9" w:rsidRPr="00561B81" w:rsidRDefault="007776E9" w:rsidP="00FA2D5C">
      <w:pPr>
        <w:tabs>
          <w:tab w:val="left" w:pos="8776"/>
        </w:tabs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30"/>
          <w:szCs w:val="30"/>
        </w:rPr>
      </w:pP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„Безбедна вожња“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>,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Александра</w:t>
      </w:r>
      <w:r w:rsidR="00A075E0"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Ракићевић Ковачевић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,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Драгана Михаиловић са члановима секција</w:t>
      </w:r>
    </w:p>
    <w:p w:rsidR="00A075E0" w:rsidRPr="00561B81" w:rsidRDefault="00A075E0" w:rsidP="00A075E0">
      <w:pPr>
        <w:tabs>
          <w:tab w:val="left" w:pos="8776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351780" w:rsidRPr="00561B81" w:rsidRDefault="00351780" w:rsidP="00FA2D5C">
      <w:pPr>
        <w:spacing w:after="0" w:line="240" w:lineRule="auto"/>
        <w:jc w:val="both"/>
        <w:rPr>
          <w:rFonts w:ascii="Arial" w:hAnsi="Arial" w:cs="Arial"/>
          <w:b/>
          <w:i/>
          <w:color w:val="595959" w:themeColor="text1" w:themeTint="A6"/>
          <w:sz w:val="30"/>
          <w:szCs w:val="30"/>
        </w:rPr>
      </w:pPr>
      <w:r w:rsidRPr="00561B81">
        <w:rPr>
          <w:rFonts w:ascii="Arial" w:hAnsi="Arial" w:cs="Arial"/>
          <w:b/>
          <w:i/>
          <w:color w:val="000000" w:themeColor="text1"/>
          <w:sz w:val="30"/>
          <w:szCs w:val="30"/>
          <w:lang w:val="sr-Cyrl-CS"/>
        </w:rPr>
        <w:t>14.5.2015.г.</w:t>
      </w:r>
      <w:r w:rsidR="00A075E0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57126D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(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13.15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h</w:t>
      </w:r>
      <w:proofErr w:type="gramStart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,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Учионица</w:t>
      </w:r>
      <w:proofErr w:type="gramEnd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42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)</w:t>
      </w:r>
      <w:r w:rsidR="00A075E0" w:rsidRPr="00561B81">
        <w:rPr>
          <w:rFonts w:ascii="Arial" w:hAnsi="Arial" w:cs="Arial"/>
          <w:b/>
          <w:i/>
          <w:sz w:val="30"/>
          <w:szCs w:val="30"/>
        </w:rPr>
        <w:t xml:space="preserve"> </w:t>
      </w:r>
      <w:r w:rsidR="0057126D" w:rsidRPr="00561B81">
        <w:rPr>
          <w:rFonts w:ascii="Arial" w:hAnsi="Arial" w:cs="Arial"/>
          <w:b/>
          <w:i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Јавни час из угла</w:t>
      </w:r>
      <w:r w:rsidR="00FA2D5C" w:rsidRPr="00FA2D5C">
        <w:rPr>
          <w:rFonts w:ascii="Arial" w:hAnsi="Arial" w:cs="Arial"/>
          <w:b/>
          <w:i/>
          <w:color w:val="595959" w:themeColor="text1" w:themeTint="A6"/>
          <w:sz w:val="30"/>
          <w:szCs w:val="30"/>
          <w:lang/>
        </w:rPr>
        <w:t xml:space="preserve"> </w:t>
      </w:r>
      <w:r w:rsidR="00FA2D5C">
        <w:rPr>
          <w:rFonts w:ascii="Arial" w:hAnsi="Arial" w:cs="Arial"/>
          <w:b/>
          <w:i/>
          <w:color w:val="595959" w:themeColor="text1" w:themeTint="A6"/>
          <w:sz w:val="30"/>
          <w:szCs w:val="30"/>
          <w:lang/>
        </w:rPr>
        <w:t xml:space="preserve">српског језика и књижевности: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„Раскрсница речи“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>,</w:t>
      </w:r>
      <w:r w:rsidR="00FA2D5C">
        <w:rPr>
          <w:rFonts w:ascii="Arial" w:hAnsi="Arial" w:cs="Arial"/>
          <w:b/>
          <w:i/>
          <w:color w:val="595959" w:themeColor="text1" w:themeTint="A6"/>
          <w:sz w:val="30"/>
          <w:szCs w:val="30"/>
          <w:lang/>
        </w:rPr>
        <w:t xml:space="preserve">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„У новинама читам...“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>,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Јелена Стојиљковић са члановима лингвистичке секције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,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Бојана Лукић са члановима литерарне секције</w:t>
      </w:r>
    </w:p>
    <w:p w:rsidR="00A075E0" w:rsidRPr="00561B81" w:rsidRDefault="00A075E0" w:rsidP="00351780">
      <w:pPr>
        <w:spacing w:after="0" w:line="240" w:lineRule="auto"/>
        <w:rPr>
          <w:rFonts w:ascii="Arial" w:hAnsi="Arial" w:cs="Arial"/>
          <w:b/>
          <w:i/>
          <w:color w:val="000000" w:themeColor="text1"/>
          <w:sz w:val="30"/>
          <w:szCs w:val="30"/>
        </w:rPr>
      </w:pPr>
    </w:p>
    <w:p w:rsidR="008207CD" w:rsidRDefault="00351780" w:rsidP="00FA2D5C">
      <w:pPr>
        <w:spacing w:after="0" w:line="240" w:lineRule="auto"/>
        <w:jc w:val="both"/>
        <w:rPr>
          <w:rFonts w:ascii="Arial" w:hAnsi="Arial" w:cs="Arial"/>
          <w:b/>
          <w:i/>
          <w:color w:val="595959" w:themeColor="text1" w:themeTint="A6"/>
          <w:sz w:val="30"/>
          <w:szCs w:val="30"/>
        </w:rPr>
      </w:pPr>
      <w:r w:rsidRPr="00561B81">
        <w:rPr>
          <w:rFonts w:ascii="Arial" w:hAnsi="Arial" w:cs="Arial"/>
          <w:b/>
          <w:i/>
          <w:color w:val="000000" w:themeColor="text1"/>
          <w:sz w:val="30"/>
          <w:szCs w:val="30"/>
          <w:lang w:val="sr-Cyrl-CS"/>
        </w:rPr>
        <w:t>15.5.2015.г.</w:t>
      </w:r>
      <w:r w:rsidR="00A075E0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57126D" w:rsidRPr="00561B81">
        <w:rPr>
          <w:rFonts w:ascii="Arial" w:hAnsi="Arial" w:cs="Arial"/>
          <w:b/>
          <w:i/>
          <w:color w:val="000000" w:themeColor="text1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(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13.15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h</w:t>
      </w:r>
      <w:proofErr w:type="gramStart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, 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Учионица</w:t>
      </w:r>
      <w:proofErr w:type="gramEnd"/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 xml:space="preserve"> 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  <w:lang w:val="sr-Cyrl-CS"/>
        </w:rPr>
        <w:t>42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)</w:t>
      </w:r>
      <w:r w:rsidR="00A075E0" w:rsidRPr="00561B81">
        <w:rPr>
          <w:rFonts w:ascii="Arial" w:hAnsi="Arial" w:cs="Arial"/>
          <w:b/>
          <w:sz w:val="30"/>
          <w:szCs w:val="30"/>
        </w:rPr>
        <w:t xml:space="preserve">  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Јавни час из угла прве помоћи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 xml:space="preserve"> </w:t>
      </w:r>
    </w:p>
    <w:p w:rsidR="00351780" w:rsidRPr="00561B81" w:rsidRDefault="00351780" w:rsidP="00FA2D5C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„Најчешће повреде у саобраћајном трауматизму и принципи збри</w:t>
      </w:r>
      <w:r w:rsidR="008207CD">
        <w:rPr>
          <w:rFonts w:ascii="Arial" w:hAnsi="Arial" w:cs="Arial"/>
          <w:b/>
          <w:i/>
          <w:color w:val="595959" w:themeColor="text1" w:themeTint="A6"/>
          <w:sz w:val="30"/>
          <w:szCs w:val="30"/>
          <w:lang/>
        </w:rPr>
        <w:t>њ</w:t>
      </w:r>
      <w:r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  <w:lang w:val="sr-Cyrl-CS"/>
        </w:rPr>
        <w:t>авања ових повреда</w:t>
      </w:r>
      <w:r w:rsidR="00D23216" w:rsidRPr="00561B81">
        <w:rPr>
          <w:rFonts w:ascii="Arial" w:hAnsi="Arial" w:cs="Arial"/>
          <w:b/>
          <w:i/>
          <w:color w:val="595959" w:themeColor="text1" w:themeTint="A6"/>
          <w:sz w:val="30"/>
          <w:szCs w:val="30"/>
        </w:rPr>
        <w:t>“</w:t>
      </w:r>
      <w:r w:rsidR="00A075E0" w:rsidRPr="00561B81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t>,</w:t>
      </w:r>
      <w:r w:rsidR="00A075E0" w:rsidRPr="00561B81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</w:t>
      </w:r>
      <w:r w:rsidRPr="00561B81">
        <w:rPr>
          <w:rFonts w:ascii="Arial" w:hAnsi="Arial" w:cs="Arial"/>
          <w:b/>
          <w:color w:val="7F7F7F" w:themeColor="text1" w:themeTint="80"/>
          <w:sz w:val="30"/>
          <w:szCs w:val="30"/>
          <w:lang w:val="sr-Cyrl-CS"/>
        </w:rPr>
        <w:t>Елизабета Марот са члановима секције прве помоћи</w:t>
      </w:r>
    </w:p>
    <w:sectPr w:rsidR="00351780" w:rsidRPr="00561B81" w:rsidSect="001D5D6F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62FDE"/>
    <w:multiLevelType w:val="hybridMultilevel"/>
    <w:tmpl w:val="3198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/>
  <w:rsids>
    <w:rsidRoot w:val="00613EBC"/>
    <w:rsid w:val="000B7564"/>
    <w:rsid w:val="001004C7"/>
    <w:rsid w:val="00172DAD"/>
    <w:rsid w:val="001A3013"/>
    <w:rsid w:val="001D5D6F"/>
    <w:rsid w:val="002D5AEC"/>
    <w:rsid w:val="00351780"/>
    <w:rsid w:val="003B3F5E"/>
    <w:rsid w:val="00561B81"/>
    <w:rsid w:val="0057126D"/>
    <w:rsid w:val="00613EBC"/>
    <w:rsid w:val="00637024"/>
    <w:rsid w:val="00650D27"/>
    <w:rsid w:val="006E7E3B"/>
    <w:rsid w:val="00763FFF"/>
    <w:rsid w:val="007776E9"/>
    <w:rsid w:val="00795D30"/>
    <w:rsid w:val="007A6CA1"/>
    <w:rsid w:val="008207CD"/>
    <w:rsid w:val="00857369"/>
    <w:rsid w:val="008A055A"/>
    <w:rsid w:val="009A293B"/>
    <w:rsid w:val="009C0401"/>
    <w:rsid w:val="00A075E0"/>
    <w:rsid w:val="00A11657"/>
    <w:rsid w:val="00AB5607"/>
    <w:rsid w:val="00B50EDC"/>
    <w:rsid w:val="00B62022"/>
    <w:rsid w:val="00BA5BFB"/>
    <w:rsid w:val="00C17473"/>
    <w:rsid w:val="00C47A27"/>
    <w:rsid w:val="00CB56A4"/>
    <w:rsid w:val="00CE77C6"/>
    <w:rsid w:val="00D23216"/>
    <w:rsid w:val="00D379AF"/>
    <w:rsid w:val="00EA6F76"/>
    <w:rsid w:val="00EE32D2"/>
    <w:rsid w:val="00F2026D"/>
    <w:rsid w:val="00F34574"/>
    <w:rsid w:val="00F37F6A"/>
    <w:rsid w:val="00FA2D5C"/>
    <w:rsid w:val="00FD120F"/>
    <w:rsid w:val="00FD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cf,#09c,#0cf,#069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"/>
    <w:next w:val="Normal"/>
    <w:qFormat/>
    <w:rsid w:val="00F2026D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80"/>
    <w:pPr>
      <w:ind w:left="720"/>
      <w:contextualSpacing/>
    </w:pPr>
    <w:rPr>
      <w:rFonts w:eastAsiaTheme="minorEastAsia"/>
    </w:rPr>
  </w:style>
  <w:style w:type="paragraph" w:customStyle="1" w:styleId="Body">
    <w:name w:val="Body"/>
    <w:basedOn w:val="Normal"/>
    <w:rsid w:val="001D5D6F"/>
    <w:pPr>
      <w:spacing w:line="260" w:lineRule="exact"/>
      <w:jc w:val="center"/>
    </w:pPr>
  </w:style>
  <w:style w:type="paragraph" w:customStyle="1" w:styleId="BestWishes">
    <w:name w:val="Best Wishes"/>
    <w:basedOn w:val="Normal"/>
    <w:link w:val="BestWishesChar"/>
    <w:rsid w:val="00637024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1D5D6F"/>
    <w:rPr>
      <w:rFonts w:ascii="Tahoma" w:hAnsi="Tahoma" w:cs="Tahoma"/>
      <w:sz w:val="16"/>
      <w:szCs w:val="16"/>
    </w:rPr>
  </w:style>
  <w:style w:type="character" w:customStyle="1" w:styleId="BestWishesChar">
    <w:name w:val="Best Wishes Char"/>
    <w:basedOn w:val="DefaultParagraphFont"/>
    <w:link w:val="BestWishes"/>
    <w:rsid w:val="00637024"/>
    <w:rPr>
      <w:rFonts w:ascii="Century Gothic" w:hAnsi="Century Gothic"/>
      <w:caps/>
      <w:color w:val="C31417"/>
      <w:sz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AppData\Roaming\Microsoft\Templates\Holiday%20card%20from%20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card from business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Bilja</cp:lastModifiedBy>
  <cp:revision>2</cp:revision>
  <cp:lastPrinted>2003-12-22T07:45:00Z</cp:lastPrinted>
  <dcterms:created xsi:type="dcterms:W3CDTF">2015-05-08T11:27:00Z</dcterms:created>
  <dcterms:modified xsi:type="dcterms:W3CDTF">2015-05-08T11:27:00Z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TC010127971033</vt:lpwstr>
  </property>
</Properties>
</file>